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D2" w:rsidRPr="005211D2" w:rsidRDefault="005211D2" w:rsidP="005211D2">
      <w:pPr>
        <w:spacing w:after="0" w:line="24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Публичная оферта </w:t>
      </w:r>
    </w:p>
    <w:p w:rsidR="005211D2" w:rsidRPr="005211D2" w:rsidRDefault="005211D2" w:rsidP="005211D2">
      <w:pPr>
        <w:spacing w:after="0" w:line="24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 заключении договора пожертвования</w:t>
      </w:r>
    </w:p>
    <w:p w:rsidR="005211D2" w:rsidRPr="005211D2" w:rsidRDefault="005211D2" w:rsidP="005211D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D2" w:rsidRPr="005211D2" w:rsidRDefault="005211D2" w:rsidP="005211D2">
      <w:pPr>
        <w:numPr>
          <w:ilvl w:val="0"/>
          <w:numId w:val="1"/>
        </w:numPr>
        <w:tabs>
          <w:tab w:val="left" w:pos="235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Значение настоящей публичной оферты</w:t>
      </w:r>
    </w:p>
    <w:p w:rsidR="005211D2" w:rsidRPr="005211D2" w:rsidRDefault="005211D2" w:rsidP="005211D2">
      <w:pPr>
        <w:tabs>
          <w:tab w:val="left" w:pos="235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211D2" w:rsidRPr="005211D2" w:rsidRDefault="005211D2" w:rsidP="00C14E4C">
      <w:pPr>
        <w:numPr>
          <w:ilvl w:val="1"/>
          <w:numId w:val="1"/>
        </w:numPr>
        <w:tabs>
          <w:tab w:val="left" w:pos="430"/>
        </w:tabs>
        <w:spacing w:after="0" w:line="240" w:lineRule="auto"/>
        <w:ind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Настоящая публичная оферта («Оферта») является предложением Ростовской </w:t>
      </w:r>
      <w:r w:rsidR="00C14E4C">
        <w:rPr>
          <w:rFonts w:ascii="Times New Roman" w:eastAsia="Batang" w:hAnsi="Times New Roman" w:cs="Times New Roman"/>
          <w:sz w:val="24"/>
          <w:szCs w:val="24"/>
          <w:lang w:eastAsia="ru-RU"/>
        </w:rPr>
        <w:t>региональной общественной организации</w:t>
      </w:r>
      <w:r w:rsidR="00C14E4C" w:rsidRPr="00C14E4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семей, воспитывающих детей-инвалидов и детей-сирот «Ветер перемен»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(«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Организация</w:t>
      </w:r>
      <w:r w:rsidR="00C14E4C">
        <w:rPr>
          <w:rFonts w:ascii="Times New Roman" w:eastAsia="Batang" w:hAnsi="Times New Roman" w:cs="Times New Roman"/>
          <w:sz w:val="24"/>
          <w:szCs w:val="24"/>
          <w:lang w:eastAsia="ru-RU"/>
        </w:rPr>
        <w:t>»), реквизиты которой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указаны в разделе 5 Оферты, заключить с любым лицом, кто отзовется на Оферту («Жертвователем»), договор пожертвования («Договор»), на условиях, предусмотренных ниже.</w:t>
      </w:r>
    </w:p>
    <w:p w:rsidR="005211D2" w:rsidRPr="005211D2" w:rsidRDefault="005211D2" w:rsidP="005211D2">
      <w:pPr>
        <w:numPr>
          <w:ilvl w:val="1"/>
          <w:numId w:val="1"/>
        </w:numPr>
        <w:tabs>
          <w:tab w:val="left" w:pos="505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Оферта является публичной офертой в соответствии с пунктом 2 статьи 437 Гражданского кодекса Российской Федерации.</w:t>
      </w:r>
    </w:p>
    <w:p w:rsidR="005211D2" w:rsidRPr="005211D2" w:rsidRDefault="005211D2" w:rsidP="00B1237A">
      <w:pPr>
        <w:numPr>
          <w:ilvl w:val="1"/>
          <w:numId w:val="1"/>
        </w:numPr>
        <w:tabs>
          <w:tab w:val="left" w:pos="483"/>
        </w:tabs>
        <w:spacing w:after="0" w:line="240" w:lineRule="auto"/>
        <w:ind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Оферта вступает в силу со дня, следующего за днем размещения ее на Сайте Программы в сети Интернет по адресу: </w:t>
      </w:r>
      <w:r w:rsidR="00B1237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7E2092" w:rsidRPr="00CD6D54">
          <w:rPr>
            <w:rStyle w:val="a3"/>
            <w:rFonts w:ascii="Times New Roman" w:eastAsia="Batang" w:hAnsi="Times New Roman" w:cs="Times New Roman"/>
            <w:sz w:val="24"/>
            <w:szCs w:val="24"/>
            <w:lang w:eastAsia="ru-RU"/>
          </w:rPr>
          <w:t>http://veterperemen.org.ru/</w:t>
        </w:r>
      </w:hyperlink>
      <w:r w:rsidR="007E209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1237A" w:rsidRPr="00B1237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B1237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(«Сайт»).</w:t>
      </w:r>
    </w:p>
    <w:p w:rsidR="005211D2" w:rsidRPr="005211D2" w:rsidRDefault="005211D2" w:rsidP="005211D2">
      <w:pPr>
        <w:numPr>
          <w:ilvl w:val="1"/>
          <w:numId w:val="1"/>
        </w:numPr>
        <w:tabs>
          <w:tab w:val="left" w:pos="483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Оферта действует бессрочно.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Организация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вправе отменить Оферту в любое время без объяснения причин.</w:t>
      </w:r>
    </w:p>
    <w:p w:rsidR="005211D2" w:rsidRPr="005211D2" w:rsidRDefault="005211D2" w:rsidP="005211D2">
      <w:pPr>
        <w:numPr>
          <w:ilvl w:val="1"/>
          <w:numId w:val="1"/>
        </w:numPr>
        <w:tabs>
          <w:tab w:val="left" w:pos="453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В Оферту могут быть внесены изменения и дополнения, которые вступают в силу со дня, следующего за днем их размещения на Сайте.</w:t>
      </w:r>
    </w:p>
    <w:p w:rsidR="005211D2" w:rsidRPr="005211D2" w:rsidRDefault="005211D2" w:rsidP="005211D2">
      <w:pPr>
        <w:numPr>
          <w:ilvl w:val="1"/>
          <w:numId w:val="1"/>
        </w:numPr>
        <w:tabs>
          <w:tab w:val="left" w:pos="603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Недействительность одного или нескольких условий Оферты не влечет недействительности всех остальных условий Оферты.</w:t>
      </w:r>
    </w:p>
    <w:p w:rsidR="005211D2" w:rsidRDefault="005211D2" w:rsidP="005211D2">
      <w:pPr>
        <w:numPr>
          <w:ilvl w:val="1"/>
          <w:numId w:val="1"/>
        </w:numPr>
        <w:tabs>
          <w:tab w:val="left" w:pos="565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Местом размещения Оферты считается город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Ростов-на-Дону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, Российская Федерация.</w:t>
      </w:r>
    </w:p>
    <w:p w:rsidR="00B849D6" w:rsidRPr="005211D2" w:rsidRDefault="00B849D6" w:rsidP="00B849D6">
      <w:pPr>
        <w:tabs>
          <w:tab w:val="left" w:pos="565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211D2" w:rsidRPr="00B849D6" w:rsidRDefault="005211D2" w:rsidP="005211D2">
      <w:pPr>
        <w:numPr>
          <w:ilvl w:val="0"/>
          <w:numId w:val="1"/>
        </w:numPr>
        <w:tabs>
          <w:tab w:val="left" w:pos="250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Существенные условия Договора</w:t>
      </w:r>
    </w:p>
    <w:p w:rsidR="00B849D6" w:rsidRPr="005211D2" w:rsidRDefault="00B849D6" w:rsidP="00B849D6">
      <w:pPr>
        <w:tabs>
          <w:tab w:val="left" w:pos="250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211D2" w:rsidRPr="005211D2" w:rsidRDefault="005211D2" w:rsidP="005211D2">
      <w:pPr>
        <w:numPr>
          <w:ilvl w:val="1"/>
          <w:numId w:val="1"/>
        </w:numPr>
        <w:tabs>
          <w:tab w:val="left" w:pos="423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Сумма пожертвования: сумма пожертвования определяется Жертвователем.</w:t>
      </w:r>
    </w:p>
    <w:p w:rsidR="005211D2" w:rsidRDefault="005211D2" w:rsidP="005211D2">
      <w:pPr>
        <w:numPr>
          <w:ilvl w:val="1"/>
          <w:numId w:val="1"/>
        </w:numPr>
        <w:tabs>
          <w:tab w:val="left" w:pos="655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Назначение пожертвования: ведение уставной деятельности,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помощь семьям, воспитывающим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детей-инвалидов и детей-сирот.</w:t>
      </w:r>
    </w:p>
    <w:p w:rsidR="00B849D6" w:rsidRPr="005211D2" w:rsidRDefault="00B849D6" w:rsidP="00B849D6">
      <w:pPr>
        <w:tabs>
          <w:tab w:val="left" w:pos="655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211D2" w:rsidRPr="00B849D6" w:rsidRDefault="005211D2" w:rsidP="005211D2">
      <w:pPr>
        <w:numPr>
          <w:ilvl w:val="0"/>
          <w:numId w:val="1"/>
        </w:numPr>
        <w:tabs>
          <w:tab w:val="left" w:pos="265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Порядок заключения Договора</w:t>
      </w:r>
    </w:p>
    <w:p w:rsidR="00B849D6" w:rsidRPr="005211D2" w:rsidRDefault="00B849D6" w:rsidP="00B849D6">
      <w:pPr>
        <w:tabs>
          <w:tab w:val="left" w:pos="265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211D2" w:rsidRPr="005211D2" w:rsidRDefault="005211D2" w:rsidP="005211D2">
      <w:pPr>
        <w:numPr>
          <w:ilvl w:val="1"/>
          <w:numId w:val="1"/>
        </w:numPr>
        <w:tabs>
          <w:tab w:val="left" w:pos="408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Договор заключается путем акцепта Оферты Жертвователем.</w:t>
      </w:r>
    </w:p>
    <w:p w:rsidR="005211D2" w:rsidRPr="005211D2" w:rsidRDefault="005211D2" w:rsidP="005211D2">
      <w:pPr>
        <w:numPr>
          <w:ilvl w:val="1"/>
          <w:numId w:val="1"/>
        </w:numPr>
        <w:tabs>
          <w:tab w:val="left" w:pos="415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Оферта может быть акцептована Жертвователем любым из следующих способов:</w:t>
      </w:r>
    </w:p>
    <w:p w:rsidR="005211D2" w:rsidRPr="005211D2" w:rsidRDefault="005211D2" w:rsidP="005211D2">
      <w:pPr>
        <w:numPr>
          <w:ilvl w:val="2"/>
          <w:numId w:val="1"/>
        </w:numPr>
        <w:tabs>
          <w:tab w:val="left" w:pos="618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путем перечисления Жертвователем денежных средств в пользу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Организации 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платежным поручением по реквизитам, указанным в разделе 5 Оферты, с указанием «пожертвование на уставную деятельность» либо «пожертвование на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помощь семьям, воспитывающим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детей-инвалидов и детей-сирот, в строке: «назначение платежа», а также с использованием платежных терминалов, пластиковых карт, электр</w:t>
      </w:r>
      <w:r w:rsidR="00C14E4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онных платежных систем и других 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средств и систем, позволяющих Жертвователю перечислить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Организации 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денежные средства;</w:t>
      </w:r>
      <w:proofErr w:type="gramEnd"/>
    </w:p>
    <w:p w:rsidR="005211D2" w:rsidRPr="005211D2" w:rsidRDefault="005211D2" w:rsidP="005211D2">
      <w:pPr>
        <w:numPr>
          <w:ilvl w:val="2"/>
          <w:numId w:val="1"/>
        </w:numPr>
        <w:tabs>
          <w:tab w:val="left" w:pos="655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путем помещения наличных денежных средств (банкнот или монет) в ящики (короба) для сбора пожертвований, установленные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организацией 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или третьими лицами от имени и в интересах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Организации 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в общественных местах.</w:t>
      </w:r>
    </w:p>
    <w:p w:rsidR="005211D2" w:rsidRPr="005211D2" w:rsidRDefault="005211D2" w:rsidP="005211D2">
      <w:pPr>
        <w:numPr>
          <w:ilvl w:val="1"/>
          <w:numId w:val="1"/>
        </w:numPr>
        <w:tabs>
          <w:tab w:val="left" w:pos="490"/>
        </w:tabs>
        <w:spacing w:after="0" w:line="240" w:lineRule="auto"/>
        <w:ind w:left="4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Совершение Жертвователем любого из действий, предусмотренных пунктом 3.2 Оферты, считается акцептом Оферты в соответствии с частью 3 статьи 438 Гражданского кодекса Российской Федерации.</w:t>
      </w:r>
    </w:p>
    <w:p w:rsidR="005211D2" w:rsidRPr="005211D2" w:rsidRDefault="005211D2" w:rsidP="005211D2">
      <w:pPr>
        <w:numPr>
          <w:ilvl w:val="1"/>
          <w:numId w:val="1"/>
        </w:numPr>
        <w:tabs>
          <w:tab w:val="left" w:pos="408"/>
        </w:tabs>
        <w:spacing w:after="0" w:line="240" w:lineRule="auto"/>
        <w:ind w:left="4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Датой акцепта Оферты и, соответственно, датой заключения Договора является:</w:t>
      </w:r>
    </w:p>
    <w:p w:rsidR="005211D2" w:rsidRPr="005211D2" w:rsidRDefault="005211D2" w:rsidP="005211D2">
      <w:pPr>
        <w:spacing w:after="0" w:line="240" w:lineRule="auto"/>
        <w:ind w:left="6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• в случае, предусмотренном п.3.2.1 - дата поступления денежных средств от Жертвователя на расчетный счет</w:t>
      </w:r>
      <w:r w:rsidR="00B849D6" w:rsidRPr="00B849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B849D6">
        <w:rPr>
          <w:rFonts w:ascii="Times New Roman" w:eastAsia="Batang" w:hAnsi="Times New Roman" w:cs="Times New Roman"/>
          <w:sz w:val="24"/>
          <w:szCs w:val="24"/>
          <w:lang w:eastAsia="ru-RU"/>
        </w:rPr>
        <w:t>Организации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5211D2" w:rsidRDefault="005211D2" w:rsidP="005211D2">
      <w:pPr>
        <w:spacing w:after="0" w:line="240" w:lineRule="auto"/>
        <w:ind w:left="660" w:right="20" w:hanging="34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• в случае, предусмотренном п.3.2.3 - дата выемки уполномоченными представителями </w:t>
      </w:r>
      <w:r w:rsidR="00B849D6">
        <w:rPr>
          <w:rFonts w:ascii="Times New Roman" w:eastAsia="Batang" w:hAnsi="Times New Roman" w:cs="Times New Roman"/>
          <w:sz w:val="24"/>
          <w:szCs w:val="24"/>
          <w:lang w:eastAsia="ru-RU"/>
        </w:rPr>
        <w:t>Организации</w:t>
      </w:r>
      <w:r w:rsidR="00B849D6"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денежных средств из ящика (короба) для сбора пожертвований.</w:t>
      </w:r>
    </w:p>
    <w:p w:rsidR="00B849D6" w:rsidRPr="005211D2" w:rsidRDefault="00B849D6" w:rsidP="005211D2">
      <w:pPr>
        <w:spacing w:after="0" w:line="240" w:lineRule="auto"/>
        <w:ind w:left="66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D2" w:rsidRDefault="005211D2" w:rsidP="005211D2">
      <w:pPr>
        <w:numPr>
          <w:ilvl w:val="0"/>
          <w:numId w:val="1"/>
        </w:numPr>
        <w:tabs>
          <w:tab w:val="left" w:pos="245"/>
        </w:tabs>
        <w:spacing w:after="0" w:line="240" w:lineRule="auto"/>
        <w:ind w:left="2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lastRenderedPageBreak/>
        <w:t>Прочие условия</w:t>
      </w:r>
    </w:p>
    <w:p w:rsidR="00B849D6" w:rsidRPr="005211D2" w:rsidRDefault="00B849D6" w:rsidP="00B849D6">
      <w:pPr>
        <w:tabs>
          <w:tab w:val="left" w:pos="245"/>
        </w:tabs>
        <w:spacing w:after="0" w:line="240" w:lineRule="auto"/>
        <w:ind w:left="2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5211D2" w:rsidRPr="005211D2" w:rsidRDefault="005211D2" w:rsidP="005211D2">
      <w:pPr>
        <w:numPr>
          <w:ilvl w:val="1"/>
          <w:numId w:val="1"/>
        </w:numPr>
        <w:tabs>
          <w:tab w:val="left" w:pos="418"/>
        </w:tabs>
        <w:spacing w:after="0" w:line="240" w:lineRule="auto"/>
        <w:ind w:left="2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Совершая действия, предусмотренные данной Офертой, Жертвователь подтверждает, что ознакомлен с условиями и текстом настоящей Оферты, целями деятельности</w:t>
      </w:r>
      <w:r w:rsidR="00B849D6" w:rsidRPr="00B849D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B849D6">
        <w:rPr>
          <w:rFonts w:ascii="Times New Roman" w:eastAsia="Batang" w:hAnsi="Times New Roman" w:cs="Times New Roman"/>
          <w:sz w:val="24"/>
          <w:szCs w:val="24"/>
          <w:lang w:eastAsia="ru-RU"/>
        </w:rPr>
        <w:t>Организации</w:t>
      </w: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, осознает значение своих действий, имеет полное право на их совершение и полностью принимает условия настоящей Оферты.</w:t>
      </w:r>
    </w:p>
    <w:p w:rsidR="005211D2" w:rsidRDefault="005211D2" w:rsidP="005211D2">
      <w:pPr>
        <w:numPr>
          <w:ilvl w:val="1"/>
          <w:numId w:val="1"/>
        </w:numPr>
        <w:tabs>
          <w:tab w:val="left" w:pos="463"/>
        </w:tabs>
        <w:spacing w:after="0" w:line="240" w:lineRule="auto"/>
        <w:ind w:left="2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211D2">
        <w:rPr>
          <w:rFonts w:ascii="Times New Roman" w:eastAsia="Batang" w:hAnsi="Times New Roman" w:cs="Times New Roman"/>
          <w:sz w:val="24"/>
          <w:szCs w:val="24"/>
          <w:lang w:eastAsia="ru-RU"/>
        </w:rPr>
        <w:t>Настоящая Оферта регулируется и толкуется в соответствии с законодательством Российской Федерации.</w:t>
      </w:r>
    </w:p>
    <w:p w:rsidR="00C14E4C" w:rsidRDefault="00C14E4C" w:rsidP="00C14E4C">
      <w:pPr>
        <w:tabs>
          <w:tab w:val="left" w:pos="463"/>
        </w:tabs>
        <w:spacing w:after="0" w:line="240" w:lineRule="auto"/>
        <w:ind w:left="2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Style w:val="a6"/>
        <w:tblW w:w="975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4677"/>
      </w:tblGrid>
      <w:tr w:rsidR="00C14E4C" w:rsidTr="001330E9">
        <w:tc>
          <w:tcPr>
            <w:tcW w:w="5078" w:type="dxa"/>
          </w:tcPr>
          <w:p w:rsidR="00C14E4C" w:rsidRDefault="00C14E4C" w:rsidP="00C14E4C">
            <w:pPr>
              <w:keepNext/>
              <w:keepLines/>
              <w:numPr>
                <w:ilvl w:val="0"/>
                <w:numId w:val="1"/>
              </w:numPr>
              <w:tabs>
                <w:tab w:val="left" w:pos="20"/>
                <w:tab w:val="left" w:pos="253"/>
              </w:tabs>
              <w:ind w:left="20"/>
              <w:jc w:val="both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bookmark0"/>
            <w:r w:rsidRPr="00521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</w:t>
            </w:r>
            <w:bookmarkEnd w:id="1"/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:rsidR="00C14E4C" w:rsidRDefault="00C14E4C" w:rsidP="00C14E4C">
            <w:pPr>
              <w:tabs>
                <w:tab w:val="left" w:pos="463"/>
              </w:tabs>
              <w:ind w:right="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14E4C" w:rsidRDefault="00C14E4C" w:rsidP="00C14E4C">
            <w:pPr>
              <w:tabs>
                <w:tab w:val="left" w:pos="463"/>
              </w:tabs>
              <w:ind w:right="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4C" w:rsidTr="001330E9">
        <w:tc>
          <w:tcPr>
            <w:tcW w:w="5078" w:type="dxa"/>
          </w:tcPr>
          <w:p w:rsidR="00C14E4C" w:rsidRPr="001330E9" w:rsidRDefault="00C14E4C" w:rsidP="001330E9">
            <w:pPr>
              <w:tabs>
                <w:tab w:val="left" w:pos="20"/>
                <w:tab w:val="left" w:pos="4829"/>
              </w:tabs>
              <w:ind w:left="20"/>
              <w:rPr>
                <w:rFonts w:ascii="Times New Roman" w:eastAsia="Batang" w:hAnsi="Times New Roman" w:cs="Times New Roman"/>
                <w:lang w:eastAsia="ru-RU"/>
              </w:rPr>
            </w:pPr>
            <w:r w:rsidRPr="001330E9">
              <w:rPr>
                <w:rFonts w:ascii="Times New Roman" w:eastAsia="Batang" w:hAnsi="Times New Roman" w:cs="Times New Roman"/>
                <w:lang w:eastAsia="ru-RU"/>
              </w:rPr>
              <w:t xml:space="preserve">Ростовская региональная </w:t>
            </w:r>
          </w:p>
          <w:p w:rsidR="00C14E4C" w:rsidRPr="001330E9" w:rsidRDefault="00C14E4C" w:rsidP="001330E9">
            <w:pPr>
              <w:tabs>
                <w:tab w:val="left" w:pos="20"/>
                <w:tab w:val="left" w:pos="4829"/>
              </w:tabs>
              <w:ind w:left="20"/>
              <w:rPr>
                <w:rFonts w:ascii="Times New Roman" w:eastAsia="Batang" w:hAnsi="Times New Roman" w:cs="Times New Roman"/>
                <w:lang w:eastAsia="ru-RU"/>
              </w:rPr>
            </w:pPr>
            <w:r w:rsidRPr="001330E9">
              <w:rPr>
                <w:rFonts w:ascii="Times New Roman" w:eastAsia="Batang" w:hAnsi="Times New Roman" w:cs="Times New Roman"/>
                <w:lang w:eastAsia="ru-RU"/>
              </w:rPr>
              <w:t>общественная организация семей,</w:t>
            </w:r>
          </w:p>
          <w:p w:rsidR="00C14E4C" w:rsidRPr="001330E9" w:rsidRDefault="00C14E4C" w:rsidP="001330E9">
            <w:pPr>
              <w:tabs>
                <w:tab w:val="left" w:pos="20"/>
                <w:tab w:val="left" w:pos="4829"/>
              </w:tabs>
              <w:ind w:left="20"/>
              <w:rPr>
                <w:rFonts w:ascii="Times New Roman" w:eastAsia="Batang" w:hAnsi="Times New Roman" w:cs="Times New Roman"/>
                <w:lang w:eastAsia="ru-RU"/>
              </w:rPr>
            </w:pPr>
            <w:r w:rsidRPr="001330E9">
              <w:rPr>
                <w:rFonts w:ascii="Times New Roman" w:eastAsia="Batang" w:hAnsi="Times New Roman" w:cs="Times New Roman"/>
                <w:lang w:eastAsia="ru-RU"/>
              </w:rPr>
              <w:t xml:space="preserve">воспитывающих детей-инвалидов </w:t>
            </w:r>
          </w:p>
          <w:p w:rsidR="00C14E4C" w:rsidRPr="001330E9" w:rsidRDefault="00C14E4C" w:rsidP="001330E9">
            <w:pPr>
              <w:tabs>
                <w:tab w:val="left" w:pos="20"/>
                <w:tab w:val="left" w:pos="4829"/>
              </w:tabs>
              <w:ind w:left="20"/>
              <w:rPr>
                <w:rFonts w:ascii="Times New Roman" w:eastAsia="Batang" w:hAnsi="Times New Roman" w:cs="Times New Roman"/>
                <w:lang w:eastAsia="ru-RU"/>
              </w:rPr>
            </w:pPr>
            <w:r w:rsidRPr="001330E9">
              <w:rPr>
                <w:rFonts w:ascii="Times New Roman" w:eastAsia="Batang" w:hAnsi="Times New Roman" w:cs="Times New Roman"/>
                <w:lang w:eastAsia="ru-RU"/>
              </w:rPr>
              <w:t>и детей-сирот «Ветер перемен».</w:t>
            </w:r>
          </w:p>
          <w:p w:rsidR="00C14E4C" w:rsidRPr="001330E9" w:rsidRDefault="00C14E4C" w:rsidP="001330E9">
            <w:pPr>
              <w:tabs>
                <w:tab w:val="left" w:pos="20"/>
                <w:tab w:val="left" w:pos="4829"/>
              </w:tabs>
              <w:ind w:left="20"/>
              <w:rPr>
                <w:rFonts w:ascii="Times New Roman" w:eastAsia="Batang" w:hAnsi="Times New Roman" w:cs="Times New Roman"/>
                <w:lang w:eastAsia="ru-RU"/>
              </w:rPr>
            </w:pPr>
            <w:r w:rsidRPr="001330E9">
              <w:rPr>
                <w:rFonts w:ascii="Times New Roman" w:eastAsia="Batang" w:hAnsi="Times New Roman" w:cs="Times New Roman"/>
                <w:lang w:eastAsia="ru-RU"/>
              </w:rPr>
              <w:t xml:space="preserve">ИНН 6162075057, КПП 616201001, </w:t>
            </w:r>
          </w:p>
          <w:p w:rsidR="001330E9" w:rsidRPr="001330E9" w:rsidRDefault="001330E9" w:rsidP="001330E9">
            <w:pPr>
              <w:tabs>
                <w:tab w:val="left" w:pos="20"/>
                <w:tab w:val="left" w:pos="4829"/>
              </w:tabs>
              <w:ind w:left="20"/>
              <w:rPr>
                <w:rFonts w:ascii="Times New Roman" w:eastAsia="Batang" w:hAnsi="Times New Roman" w:cs="Times New Roman"/>
                <w:lang w:eastAsia="ru-RU"/>
              </w:rPr>
            </w:pPr>
            <w:r w:rsidRPr="001330E9">
              <w:rPr>
                <w:rFonts w:ascii="Times New Roman" w:eastAsia="Batang" w:hAnsi="Times New Roman" w:cs="Times New Roman"/>
                <w:lang w:eastAsia="ru-RU"/>
              </w:rPr>
              <w:t>Р/с № 40703810752090001159</w:t>
            </w:r>
            <w:r>
              <w:rPr>
                <w:rFonts w:ascii="Times New Roman" w:eastAsia="Batang" w:hAnsi="Times New Roman" w:cs="Times New Roman"/>
                <w:lang w:eastAsia="ru-RU"/>
              </w:rPr>
              <w:t>;</w:t>
            </w:r>
          </w:p>
          <w:p w:rsidR="001330E9" w:rsidRPr="001330E9" w:rsidRDefault="001330E9" w:rsidP="001330E9">
            <w:pPr>
              <w:tabs>
                <w:tab w:val="left" w:pos="20"/>
                <w:tab w:val="left" w:pos="4829"/>
              </w:tabs>
              <w:ind w:left="20"/>
              <w:rPr>
                <w:rFonts w:ascii="Times New Roman" w:eastAsia="Batang" w:hAnsi="Times New Roman" w:cs="Times New Roman"/>
                <w:lang w:eastAsia="ru-RU"/>
              </w:rPr>
            </w:pPr>
            <w:r w:rsidRPr="001330E9">
              <w:rPr>
                <w:rFonts w:ascii="Times New Roman" w:eastAsia="Batang" w:hAnsi="Times New Roman" w:cs="Times New Roman"/>
                <w:lang w:eastAsia="ru-RU"/>
              </w:rPr>
              <w:t xml:space="preserve">корр.сч.№30101810600000000602, </w:t>
            </w:r>
          </w:p>
          <w:p w:rsidR="00C14E4C" w:rsidRPr="001330E9" w:rsidRDefault="001330E9" w:rsidP="001330E9">
            <w:pPr>
              <w:tabs>
                <w:tab w:val="left" w:pos="20"/>
                <w:tab w:val="left" w:pos="4829"/>
              </w:tabs>
              <w:ind w:left="20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в ЮГО-</w:t>
            </w:r>
            <w:r w:rsidR="00C14E4C" w:rsidRPr="001330E9">
              <w:rPr>
                <w:rFonts w:ascii="Times New Roman" w:eastAsia="Batang" w:hAnsi="Times New Roman" w:cs="Times New Roman"/>
                <w:lang w:eastAsia="ru-RU"/>
              </w:rPr>
              <w:t xml:space="preserve">ЗАПАДНОМ Банке ПАО СБЕРБАНК в г. Ростов-на-Дону </w:t>
            </w:r>
            <w:r w:rsidRPr="001330E9">
              <w:rPr>
                <w:rFonts w:ascii="Times New Roman" w:eastAsia="Batang" w:hAnsi="Times New Roman" w:cs="Times New Roman"/>
                <w:lang w:eastAsia="ru-RU"/>
              </w:rPr>
              <w:t>БИК 046015602,</w:t>
            </w:r>
          </w:p>
          <w:p w:rsidR="00C14E4C" w:rsidRPr="001330E9" w:rsidRDefault="00C14E4C" w:rsidP="001330E9">
            <w:pPr>
              <w:tabs>
                <w:tab w:val="left" w:pos="20"/>
                <w:tab w:val="left" w:pos="4829"/>
              </w:tabs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0E9">
              <w:rPr>
                <w:rFonts w:ascii="Times New Roman" w:eastAsia="Batang" w:hAnsi="Times New Roman" w:cs="Times New Roman"/>
                <w:lang w:eastAsia="ru-RU"/>
              </w:rPr>
              <w:t>Назначение платежа: Благотворительное пожертвование. НДС нет.</w:t>
            </w:r>
          </w:p>
          <w:p w:rsidR="00C14E4C" w:rsidRDefault="00C14E4C" w:rsidP="00C14E4C">
            <w:pPr>
              <w:tabs>
                <w:tab w:val="left" w:pos="463"/>
              </w:tabs>
              <w:ind w:right="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14E4C" w:rsidRDefault="00C14E4C" w:rsidP="00C14E4C">
            <w:pPr>
              <w:tabs>
                <w:tab w:val="left" w:pos="463"/>
              </w:tabs>
              <w:ind w:right="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4C" w:rsidTr="001330E9">
        <w:tc>
          <w:tcPr>
            <w:tcW w:w="5078" w:type="dxa"/>
          </w:tcPr>
          <w:p w:rsidR="001330E9" w:rsidRPr="00B849D6" w:rsidRDefault="001330E9" w:rsidP="001330E9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9D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330E9" w:rsidRDefault="001330E9" w:rsidP="001330E9">
            <w:pPr>
              <w:tabs>
                <w:tab w:val="left" w:pos="463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РРООСВДИДС «Ветер перемен</w:t>
            </w:r>
            <w:r w:rsidRPr="00B8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E4C" w:rsidRDefault="001330E9" w:rsidP="001330E9">
            <w:pPr>
              <w:tabs>
                <w:tab w:val="left" w:pos="463"/>
              </w:tabs>
              <w:ind w:right="2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49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    </w:t>
            </w:r>
            <w:r w:rsidRPr="00B849D6"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D6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</w:tc>
        <w:tc>
          <w:tcPr>
            <w:tcW w:w="4677" w:type="dxa"/>
          </w:tcPr>
          <w:p w:rsidR="00C14E4C" w:rsidRDefault="00C14E4C" w:rsidP="00C14E4C">
            <w:pPr>
              <w:tabs>
                <w:tab w:val="left" w:pos="463"/>
              </w:tabs>
              <w:ind w:right="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E4C" w:rsidRDefault="00C14E4C" w:rsidP="00C14E4C">
      <w:pPr>
        <w:tabs>
          <w:tab w:val="left" w:pos="463"/>
        </w:tabs>
        <w:spacing w:after="0" w:line="240" w:lineRule="auto"/>
        <w:ind w:left="2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849D6" w:rsidRPr="005211D2" w:rsidRDefault="00B849D6" w:rsidP="00B849D6">
      <w:pPr>
        <w:tabs>
          <w:tab w:val="left" w:pos="463"/>
        </w:tabs>
        <w:spacing w:after="0" w:line="240" w:lineRule="auto"/>
        <w:ind w:left="20" w:right="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849D6" w:rsidRPr="005211D2" w:rsidRDefault="00B849D6" w:rsidP="00C14E4C">
      <w:pPr>
        <w:keepNext/>
        <w:keepLines/>
        <w:tabs>
          <w:tab w:val="left" w:pos="20"/>
          <w:tab w:val="left" w:pos="253"/>
        </w:tabs>
        <w:spacing w:after="0" w:line="240" w:lineRule="auto"/>
        <w:ind w:left="20"/>
        <w:jc w:val="both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B849D6" w:rsidRDefault="00B849D6" w:rsidP="00C14E4C">
      <w:pPr>
        <w:tabs>
          <w:tab w:val="left" w:pos="20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849D6" w:rsidRDefault="00B849D6" w:rsidP="00C14E4C">
      <w:pPr>
        <w:tabs>
          <w:tab w:val="left" w:pos="20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A07325" w:rsidRPr="005211D2" w:rsidRDefault="00B849D6" w:rsidP="00C14E4C">
      <w:pPr>
        <w:tabs>
          <w:tab w:val="left" w:pos="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D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07325" w:rsidRPr="005211D2" w:rsidSect="005211D2">
      <w:pgSz w:w="11909" w:h="16834"/>
      <w:pgMar w:top="1135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8"/>
    <w:rsid w:val="001165A8"/>
    <w:rsid w:val="001330E9"/>
    <w:rsid w:val="005211D2"/>
    <w:rsid w:val="007E2092"/>
    <w:rsid w:val="00A07325"/>
    <w:rsid w:val="00B1237A"/>
    <w:rsid w:val="00B849D6"/>
    <w:rsid w:val="00C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erperemen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cp:lastPrinted>2016-05-05T18:39:00Z</cp:lastPrinted>
  <dcterms:created xsi:type="dcterms:W3CDTF">2016-05-05T18:23:00Z</dcterms:created>
  <dcterms:modified xsi:type="dcterms:W3CDTF">2019-10-15T14:40:00Z</dcterms:modified>
</cp:coreProperties>
</file>